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4" w:rsidRDefault="009755D2" w:rsidP="009755D2">
      <w:pPr>
        <w:jc w:val="center"/>
      </w:pPr>
      <w:r>
        <w:rPr>
          <w:noProof/>
        </w:rPr>
        <w:drawing>
          <wp:inline distT="0" distB="0" distL="0" distR="0">
            <wp:extent cx="1276350" cy="113922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39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EE3" w:rsidRDefault="00BC7EE3" w:rsidP="009755D2">
      <w:pPr>
        <w:jc w:val="center"/>
      </w:pPr>
    </w:p>
    <w:p w:rsidR="009755D2" w:rsidRPr="009755D2" w:rsidRDefault="009755D2" w:rsidP="009755D2">
      <w:pPr>
        <w:spacing w:after="0"/>
        <w:jc w:val="center"/>
        <w:rPr>
          <w:b/>
          <w:sz w:val="26"/>
          <w:szCs w:val="26"/>
        </w:rPr>
      </w:pPr>
      <w:r w:rsidRPr="009755D2">
        <w:rPr>
          <w:b/>
          <w:sz w:val="26"/>
          <w:szCs w:val="26"/>
        </w:rPr>
        <w:t>Learning Outcomes on Google Docs</w:t>
      </w:r>
    </w:p>
    <w:p w:rsidR="009755D2" w:rsidRDefault="007711D3" w:rsidP="009755D2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November</w:t>
      </w:r>
      <w:r w:rsidR="0085094C">
        <w:rPr>
          <w:b/>
          <w:sz w:val="26"/>
          <w:szCs w:val="26"/>
        </w:rPr>
        <w:t xml:space="preserve"> 30</w:t>
      </w:r>
      <w:r w:rsidR="009755D2" w:rsidRPr="009755D2">
        <w:rPr>
          <w:b/>
          <w:sz w:val="26"/>
          <w:szCs w:val="26"/>
        </w:rPr>
        <w:t>,</w:t>
      </w:r>
      <w:r w:rsidR="00BC7EE3">
        <w:rPr>
          <w:b/>
          <w:sz w:val="26"/>
          <w:szCs w:val="26"/>
        </w:rPr>
        <w:t xml:space="preserve"> </w:t>
      </w:r>
      <w:r w:rsidR="009755D2" w:rsidRPr="009755D2">
        <w:rPr>
          <w:b/>
          <w:sz w:val="26"/>
          <w:szCs w:val="26"/>
        </w:rPr>
        <w:t xml:space="preserve">2010 at </w:t>
      </w:r>
      <w:r w:rsidR="0085094C">
        <w:rPr>
          <w:b/>
          <w:sz w:val="26"/>
          <w:szCs w:val="26"/>
        </w:rPr>
        <w:t>1:30pm</w:t>
      </w:r>
    </w:p>
    <w:p w:rsidR="00BC7EE3" w:rsidRPr="009755D2" w:rsidRDefault="00BC7EE3" w:rsidP="009755D2">
      <w:pPr>
        <w:spacing w:after="0"/>
        <w:jc w:val="center"/>
        <w:rPr>
          <w:b/>
          <w:sz w:val="26"/>
          <w:szCs w:val="26"/>
        </w:rPr>
      </w:pPr>
    </w:p>
    <w:p w:rsidR="009755D2" w:rsidRDefault="009755D2" w:rsidP="009755D2">
      <w:pPr>
        <w:spacing w:after="0"/>
        <w:jc w:val="center"/>
        <w:rPr>
          <w:b/>
          <w:sz w:val="26"/>
          <w:szCs w:val="26"/>
        </w:rPr>
      </w:pPr>
      <w:r w:rsidRPr="009755D2">
        <w:rPr>
          <w:b/>
          <w:sz w:val="26"/>
          <w:szCs w:val="26"/>
        </w:rPr>
        <w:t>Agenda</w:t>
      </w:r>
    </w:p>
    <w:p w:rsidR="009755D2" w:rsidRDefault="009755D2" w:rsidP="009755D2">
      <w:pPr>
        <w:spacing w:after="0"/>
        <w:jc w:val="center"/>
        <w:rPr>
          <w:b/>
          <w:sz w:val="26"/>
          <w:szCs w:val="26"/>
        </w:rPr>
      </w:pPr>
    </w:p>
    <w:p w:rsidR="00A7672B" w:rsidRDefault="00A7672B" w:rsidP="009755D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Google Docs in Plain English</w:t>
      </w:r>
    </w:p>
    <w:p w:rsidR="00A7672B" w:rsidRPr="00A7672B" w:rsidRDefault="001D1FAC" w:rsidP="00A767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C7EE3">
        <w:rPr>
          <w:sz w:val="24"/>
          <w:szCs w:val="24"/>
        </w:rPr>
        <w:t>Why are learning outcomes moving to Google Docs?</w:t>
      </w:r>
    </w:p>
    <w:p w:rsidR="009755D2" w:rsidRPr="00BC7EE3" w:rsidRDefault="009755D2" w:rsidP="009755D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C7EE3">
        <w:rPr>
          <w:sz w:val="24"/>
          <w:szCs w:val="24"/>
        </w:rPr>
        <w:t>Logging into Google Docs</w:t>
      </w:r>
    </w:p>
    <w:p w:rsidR="009755D2" w:rsidRPr="00BC7EE3" w:rsidRDefault="009755D2" w:rsidP="009755D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BC7EE3">
        <w:rPr>
          <w:sz w:val="24"/>
          <w:szCs w:val="24"/>
        </w:rPr>
        <w:t xml:space="preserve">Go to </w:t>
      </w:r>
      <w:hyperlink r:id="rId7" w:history="1">
        <w:r w:rsidRPr="00BC7EE3">
          <w:rPr>
            <w:rStyle w:val="Hyperlink"/>
            <w:sz w:val="24"/>
            <w:szCs w:val="24"/>
          </w:rPr>
          <w:t>http://docs.google.com</w:t>
        </w:r>
      </w:hyperlink>
    </w:p>
    <w:p w:rsidR="009755D2" w:rsidRPr="00BC7EE3" w:rsidRDefault="009755D2" w:rsidP="009755D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BC7EE3">
        <w:rPr>
          <w:sz w:val="24"/>
          <w:szCs w:val="24"/>
        </w:rPr>
        <w:t>Click on “Create an account now”</w:t>
      </w:r>
    </w:p>
    <w:p w:rsidR="009755D2" w:rsidRPr="00BC7EE3" w:rsidRDefault="009755D2" w:rsidP="00BC7EE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BC7EE3">
        <w:rPr>
          <w:sz w:val="24"/>
          <w:szCs w:val="24"/>
        </w:rPr>
        <w:t>Complete all steps and click “I accept. Create my account.”</w:t>
      </w:r>
    </w:p>
    <w:p w:rsidR="009755D2" w:rsidRPr="00BC7EE3" w:rsidRDefault="009755D2" w:rsidP="00BC7EE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C7EE3">
        <w:rPr>
          <w:sz w:val="24"/>
          <w:szCs w:val="24"/>
        </w:rPr>
        <w:t>Log into Google Docs using your new account</w:t>
      </w:r>
      <w:r w:rsidR="00BC7EE3">
        <w:rPr>
          <w:sz w:val="24"/>
          <w:szCs w:val="24"/>
        </w:rPr>
        <w:t>.</w:t>
      </w:r>
    </w:p>
    <w:p w:rsidR="009755D2" w:rsidRPr="00BC7EE3" w:rsidRDefault="009755D2" w:rsidP="009755D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C7EE3">
        <w:rPr>
          <w:sz w:val="24"/>
          <w:szCs w:val="24"/>
        </w:rPr>
        <w:t>Accept the Google Docs that I have already invited you to by logging into your campus email.</w:t>
      </w:r>
    </w:p>
    <w:p w:rsidR="009755D2" w:rsidRPr="00BC7EE3" w:rsidRDefault="009755D2" w:rsidP="009755D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BC7EE3">
        <w:rPr>
          <w:sz w:val="24"/>
          <w:szCs w:val="24"/>
        </w:rPr>
        <w:t xml:space="preserve">Go to </w:t>
      </w:r>
      <w:hyperlink r:id="rId8" w:history="1">
        <w:r w:rsidRPr="00BC7EE3">
          <w:rPr>
            <w:rStyle w:val="Hyperlink"/>
            <w:sz w:val="24"/>
            <w:szCs w:val="24"/>
          </w:rPr>
          <w:t>http://www.bpcc.edu</w:t>
        </w:r>
      </w:hyperlink>
    </w:p>
    <w:p w:rsidR="009755D2" w:rsidRPr="00BC7EE3" w:rsidRDefault="009755D2" w:rsidP="009755D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BC7EE3">
        <w:rPr>
          <w:sz w:val="24"/>
          <w:szCs w:val="24"/>
        </w:rPr>
        <w:t>Click on Faculty and Staff tab.</w:t>
      </w:r>
    </w:p>
    <w:p w:rsidR="009755D2" w:rsidRPr="00BC7EE3" w:rsidRDefault="009755D2" w:rsidP="009755D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BC7EE3">
        <w:rPr>
          <w:sz w:val="24"/>
          <w:szCs w:val="24"/>
        </w:rPr>
        <w:t>Click on Campus mail.</w:t>
      </w:r>
    </w:p>
    <w:p w:rsidR="009755D2" w:rsidRPr="00BC7EE3" w:rsidRDefault="009755D2" w:rsidP="009755D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BC7EE3">
        <w:rPr>
          <w:sz w:val="24"/>
          <w:szCs w:val="24"/>
        </w:rPr>
        <w:t xml:space="preserve">Log into the </w:t>
      </w:r>
      <w:proofErr w:type="spellStart"/>
      <w:r w:rsidRPr="00BC7EE3">
        <w:rPr>
          <w:sz w:val="24"/>
          <w:szCs w:val="24"/>
        </w:rPr>
        <w:t>WebMail</w:t>
      </w:r>
      <w:proofErr w:type="spellEnd"/>
      <w:r w:rsidRPr="00BC7EE3">
        <w:rPr>
          <w:sz w:val="24"/>
          <w:szCs w:val="24"/>
        </w:rPr>
        <w:t xml:space="preserve"> (just like you would log into your BPCC computer).</w:t>
      </w:r>
    </w:p>
    <w:p w:rsidR="00BC7EE3" w:rsidRPr="00BC7EE3" w:rsidRDefault="00BC7EE3" w:rsidP="009755D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BC7EE3">
        <w:rPr>
          <w:sz w:val="24"/>
          <w:szCs w:val="24"/>
        </w:rPr>
        <w:t xml:space="preserve">Find the email I sent you earlier for your Google Docs. </w:t>
      </w:r>
    </w:p>
    <w:p w:rsidR="009755D2" w:rsidRPr="00BC7EE3" w:rsidRDefault="00BC7EE3" w:rsidP="00BC7EE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BC7EE3">
        <w:rPr>
          <w:sz w:val="24"/>
          <w:szCs w:val="24"/>
        </w:rPr>
        <w:t xml:space="preserve">Click on “Accept” in the email to view the Google Docs. </w:t>
      </w:r>
    </w:p>
    <w:p w:rsidR="00BC7EE3" w:rsidRPr="00BC7EE3" w:rsidRDefault="00BC7EE3" w:rsidP="00BC7EE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After a moment,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“accepted”</w:t>
      </w:r>
      <w:r w:rsidRPr="00BC7EE3">
        <w:rPr>
          <w:sz w:val="24"/>
          <w:szCs w:val="24"/>
        </w:rPr>
        <w:t xml:space="preserve"> Google Doc</w:t>
      </w:r>
      <w:r>
        <w:rPr>
          <w:sz w:val="24"/>
          <w:szCs w:val="24"/>
        </w:rPr>
        <w:t xml:space="preserve"> should appear in the table of contents. </w:t>
      </w:r>
    </w:p>
    <w:p w:rsidR="009755D2" w:rsidRPr="00BC7EE3" w:rsidRDefault="009755D2" w:rsidP="009755D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C7EE3">
        <w:rPr>
          <w:sz w:val="24"/>
          <w:szCs w:val="24"/>
        </w:rPr>
        <w:t>Instructions for entering your Learning Outco</w:t>
      </w:r>
      <w:r w:rsidR="00BC7EE3">
        <w:rPr>
          <w:sz w:val="24"/>
          <w:szCs w:val="24"/>
        </w:rPr>
        <w:t>mes into Google Docs (handout).</w:t>
      </w:r>
    </w:p>
    <w:p w:rsidR="00BC7EE3" w:rsidRPr="00BC7EE3" w:rsidRDefault="00BC7EE3" w:rsidP="009755D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C7EE3">
        <w:rPr>
          <w:sz w:val="24"/>
          <w:szCs w:val="24"/>
        </w:rPr>
        <w:t xml:space="preserve">Your Learning Outcomes are due by the deadline set by </w:t>
      </w:r>
      <w:r w:rsidR="0085094C">
        <w:rPr>
          <w:sz w:val="24"/>
          <w:szCs w:val="24"/>
        </w:rPr>
        <w:t>Peggy Fuller</w:t>
      </w:r>
      <w:r w:rsidRPr="00BC7EE3">
        <w:rPr>
          <w:sz w:val="24"/>
          <w:szCs w:val="24"/>
        </w:rPr>
        <w:t xml:space="preserve"> via the online Google Documents. Please contact </w:t>
      </w:r>
      <w:r w:rsidR="0085094C">
        <w:rPr>
          <w:sz w:val="24"/>
          <w:szCs w:val="24"/>
        </w:rPr>
        <w:t>Lisa Fincher</w:t>
      </w:r>
      <w:r w:rsidRPr="00BC7EE3">
        <w:rPr>
          <w:sz w:val="24"/>
          <w:szCs w:val="24"/>
        </w:rPr>
        <w:t xml:space="preserve"> if you have any questions after this training session about entering your information in the Division’s online Learning Outcomes. </w:t>
      </w:r>
    </w:p>
    <w:bookmarkEnd w:id="0"/>
    <w:p w:rsidR="00BC7EE3" w:rsidRDefault="00BC7EE3" w:rsidP="00BC7EE3">
      <w:pPr>
        <w:spacing w:after="0"/>
        <w:rPr>
          <w:sz w:val="26"/>
          <w:szCs w:val="26"/>
        </w:rPr>
      </w:pPr>
    </w:p>
    <w:p w:rsidR="0095110A" w:rsidRDefault="00BC7EE3" w:rsidP="0095110A">
      <w:pPr>
        <w:jc w:val="center"/>
        <w:rPr>
          <w:i/>
          <w:sz w:val="30"/>
          <w:szCs w:val="30"/>
        </w:rPr>
      </w:pPr>
      <w:r w:rsidRPr="00BC7EE3">
        <w:rPr>
          <w:i/>
          <w:sz w:val="30"/>
          <w:szCs w:val="30"/>
        </w:rPr>
        <w:t>Thank you!</w:t>
      </w:r>
      <w:r w:rsidR="0095110A">
        <w:rPr>
          <w:i/>
          <w:sz w:val="30"/>
          <w:szCs w:val="30"/>
        </w:rPr>
        <w:br w:type="page"/>
      </w:r>
    </w:p>
    <w:p w:rsidR="0095110A" w:rsidRPr="009755D2" w:rsidRDefault="0095110A" w:rsidP="0095110A">
      <w:pPr>
        <w:spacing w:after="0"/>
        <w:jc w:val="center"/>
        <w:rPr>
          <w:b/>
          <w:sz w:val="26"/>
          <w:szCs w:val="26"/>
        </w:rPr>
      </w:pPr>
      <w:r w:rsidRPr="009755D2">
        <w:rPr>
          <w:b/>
          <w:sz w:val="26"/>
          <w:szCs w:val="26"/>
        </w:rPr>
        <w:lastRenderedPageBreak/>
        <w:t>Learning Outcomes on Google Docs</w:t>
      </w:r>
    </w:p>
    <w:p w:rsidR="0095110A" w:rsidRDefault="0095110A" w:rsidP="0095110A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November 12</w:t>
      </w:r>
      <w:r w:rsidRPr="009755D2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9755D2">
        <w:rPr>
          <w:b/>
          <w:sz w:val="26"/>
          <w:szCs w:val="26"/>
        </w:rPr>
        <w:t xml:space="preserve">2010 at </w:t>
      </w:r>
      <w:r>
        <w:rPr>
          <w:b/>
          <w:sz w:val="26"/>
          <w:szCs w:val="26"/>
        </w:rPr>
        <w:t>noon</w:t>
      </w:r>
    </w:p>
    <w:p w:rsidR="00BC7EE3" w:rsidRDefault="0095110A" w:rsidP="00BC7EE3">
      <w:pPr>
        <w:spacing w:after="0"/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Sign in sheet</w:t>
      </w:r>
    </w:p>
    <w:p w:rsidR="0095110A" w:rsidRDefault="0095110A" w:rsidP="00BC7EE3">
      <w:pPr>
        <w:spacing w:after="0"/>
        <w:jc w:val="center"/>
        <w:rPr>
          <w:i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110A" w:rsidTr="0095110A">
        <w:tc>
          <w:tcPr>
            <w:tcW w:w="4788" w:type="dxa"/>
          </w:tcPr>
          <w:p w:rsidR="0095110A" w:rsidRDefault="0095110A" w:rsidP="00BC7EE3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Name</w:t>
            </w:r>
          </w:p>
        </w:tc>
        <w:tc>
          <w:tcPr>
            <w:tcW w:w="4788" w:type="dxa"/>
          </w:tcPr>
          <w:p w:rsidR="0095110A" w:rsidRDefault="0095110A" w:rsidP="00BC7EE3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Email address</w:t>
            </w:r>
          </w:p>
        </w:tc>
      </w:tr>
      <w:tr w:rsidR="0095110A" w:rsidTr="0095110A">
        <w:tc>
          <w:tcPr>
            <w:tcW w:w="4788" w:type="dxa"/>
          </w:tcPr>
          <w:p w:rsidR="0095110A" w:rsidRDefault="0095110A" w:rsidP="00BC7EE3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4788" w:type="dxa"/>
          </w:tcPr>
          <w:p w:rsidR="0095110A" w:rsidRDefault="0095110A" w:rsidP="00BC7EE3">
            <w:pPr>
              <w:jc w:val="center"/>
              <w:rPr>
                <w:i/>
                <w:sz w:val="30"/>
                <w:szCs w:val="30"/>
              </w:rPr>
            </w:pPr>
          </w:p>
        </w:tc>
      </w:tr>
      <w:tr w:rsidR="0095110A" w:rsidTr="0095110A">
        <w:tc>
          <w:tcPr>
            <w:tcW w:w="4788" w:type="dxa"/>
          </w:tcPr>
          <w:p w:rsidR="0095110A" w:rsidRDefault="0095110A" w:rsidP="00BC7EE3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4788" w:type="dxa"/>
          </w:tcPr>
          <w:p w:rsidR="0095110A" w:rsidRDefault="0095110A" w:rsidP="00BC7EE3">
            <w:pPr>
              <w:jc w:val="center"/>
              <w:rPr>
                <w:i/>
                <w:sz w:val="30"/>
                <w:szCs w:val="30"/>
              </w:rPr>
            </w:pPr>
          </w:p>
        </w:tc>
      </w:tr>
      <w:tr w:rsidR="0095110A" w:rsidTr="0095110A">
        <w:tc>
          <w:tcPr>
            <w:tcW w:w="4788" w:type="dxa"/>
          </w:tcPr>
          <w:p w:rsidR="0095110A" w:rsidRDefault="0095110A" w:rsidP="00BC7EE3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4788" w:type="dxa"/>
          </w:tcPr>
          <w:p w:rsidR="0095110A" w:rsidRDefault="0095110A" w:rsidP="00BC7EE3">
            <w:pPr>
              <w:jc w:val="center"/>
              <w:rPr>
                <w:i/>
                <w:sz w:val="30"/>
                <w:szCs w:val="30"/>
              </w:rPr>
            </w:pPr>
          </w:p>
        </w:tc>
      </w:tr>
      <w:tr w:rsidR="0095110A" w:rsidTr="0095110A">
        <w:tc>
          <w:tcPr>
            <w:tcW w:w="4788" w:type="dxa"/>
          </w:tcPr>
          <w:p w:rsidR="0095110A" w:rsidRDefault="0095110A" w:rsidP="00BC7EE3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4788" w:type="dxa"/>
          </w:tcPr>
          <w:p w:rsidR="0095110A" w:rsidRDefault="0095110A" w:rsidP="00BC7EE3">
            <w:pPr>
              <w:jc w:val="center"/>
              <w:rPr>
                <w:i/>
                <w:sz w:val="30"/>
                <w:szCs w:val="30"/>
              </w:rPr>
            </w:pPr>
          </w:p>
        </w:tc>
      </w:tr>
      <w:tr w:rsidR="0095110A" w:rsidTr="0095110A">
        <w:tc>
          <w:tcPr>
            <w:tcW w:w="4788" w:type="dxa"/>
          </w:tcPr>
          <w:p w:rsidR="0095110A" w:rsidRDefault="0095110A" w:rsidP="00BC7EE3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4788" w:type="dxa"/>
          </w:tcPr>
          <w:p w:rsidR="0095110A" w:rsidRDefault="0095110A" w:rsidP="00BC7EE3">
            <w:pPr>
              <w:jc w:val="center"/>
              <w:rPr>
                <w:i/>
                <w:sz w:val="30"/>
                <w:szCs w:val="30"/>
              </w:rPr>
            </w:pPr>
          </w:p>
        </w:tc>
      </w:tr>
      <w:tr w:rsidR="0095110A" w:rsidTr="0095110A">
        <w:tc>
          <w:tcPr>
            <w:tcW w:w="4788" w:type="dxa"/>
          </w:tcPr>
          <w:p w:rsidR="0095110A" w:rsidRDefault="0095110A" w:rsidP="00BC7EE3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4788" w:type="dxa"/>
          </w:tcPr>
          <w:p w:rsidR="0095110A" w:rsidRDefault="0095110A" w:rsidP="00BC7EE3">
            <w:pPr>
              <w:jc w:val="center"/>
              <w:rPr>
                <w:i/>
                <w:sz w:val="30"/>
                <w:szCs w:val="30"/>
              </w:rPr>
            </w:pPr>
          </w:p>
        </w:tc>
      </w:tr>
      <w:tr w:rsidR="0095110A" w:rsidTr="0095110A">
        <w:tc>
          <w:tcPr>
            <w:tcW w:w="4788" w:type="dxa"/>
          </w:tcPr>
          <w:p w:rsidR="0095110A" w:rsidRDefault="0095110A" w:rsidP="00BC7EE3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4788" w:type="dxa"/>
          </w:tcPr>
          <w:p w:rsidR="0095110A" w:rsidRDefault="0095110A" w:rsidP="00BC7EE3">
            <w:pPr>
              <w:jc w:val="center"/>
              <w:rPr>
                <w:i/>
                <w:sz w:val="30"/>
                <w:szCs w:val="30"/>
              </w:rPr>
            </w:pPr>
          </w:p>
        </w:tc>
      </w:tr>
    </w:tbl>
    <w:p w:rsidR="0095110A" w:rsidRPr="00BC7EE3" w:rsidRDefault="0095110A" w:rsidP="00BC7EE3">
      <w:pPr>
        <w:spacing w:after="0"/>
        <w:jc w:val="center"/>
        <w:rPr>
          <w:i/>
          <w:sz w:val="30"/>
          <w:szCs w:val="30"/>
        </w:rPr>
      </w:pPr>
    </w:p>
    <w:sectPr w:rsidR="0095110A" w:rsidRPr="00BC7EE3" w:rsidSect="00EB1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522E8"/>
    <w:multiLevelType w:val="hybridMultilevel"/>
    <w:tmpl w:val="1EB2D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D2"/>
    <w:rsid w:val="001C5C8B"/>
    <w:rsid w:val="001D1FAC"/>
    <w:rsid w:val="004602D0"/>
    <w:rsid w:val="00674E85"/>
    <w:rsid w:val="007711D3"/>
    <w:rsid w:val="007976E6"/>
    <w:rsid w:val="007C7D2A"/>
    <w:rsid w:val="0085094C"/>
    <w:rsid w:val="0095110A"/>
    <w:rsid w:val="009755D2"/>
    <w:rsid w:val="00A7672B"/>
    <w:rsid w:val="00BC7EE3"/>
    <w:rsid w:val="00D3445B"/>
    <w:rsid w:val="00EB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5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1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5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1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cc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goog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BPCC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Goadrich</dc:creator>
  <cp:lastModifiedBy>Laura</cp:lastModifiedBy>
  <cp:revision>2</cp:revision>
  <cp:lastPrinted>2010-11-30T16:11:00Z</cp:lastPrinted>
  <dcterms:created xsi:type="dcterms:W3CDTF">2011-12-02T04:30:00Z</dcterms:created>
  <dcterms:modified xsi:type="dcterms:W3CDTF">2011-12-02T04:30:00Z</dcterms:modified>
</cp:coreProperties>
</file>